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BD" w:rsidRPr="00FA21BD" w:rsidRDefault="00FA21BD" w:rsidP="00FA21BD">
      <w:pPr>
        <w:pStyle w:val="a3"/>
        <w:rPr>
          <w:b/>
          <w:sz w:val="28"/>
          <w:szCs w:val="28"/>
        </w:rPr>
      </w:pPr>
      <w:r w:rsidRPr="00FA21BD">
        <w:rPr>
          <w:b/>
          <w:sz w:val="28"/>
          <w:szCs w:val="28"/>
        </w:rPr>
        <w:t>АДМИНИСТРАЦИЯ СЕЛЬСКОГО ПОСЕЛЕНИЯ «СЕЛО МАНИЛЫ»</w:t>
      </w:r>
    </w:p>
    <w:p w:rsidR="00FA21BD" w:rsidRPr="00FA21BD" w:rsidRDefault="00FA21BD" w:rsidP="00FA21BD">
      <w:pPr>
        <w:pStyle w:val="a3"/>
        <w:jc w:val="center"/>
        <w:rPr>
          <w:b/>
          <w:sz w:val="28"/>
          <w:szCs w:val="28"/>
        </w:rPr>
      </w:pPr>
      <w:r w:rsidRPr="00FA21BD">
        <w:rPr>
          <w:b/>
          <w:sz w:val="28"/>
          <w:szCs w:val="28"/>
        </w:rPr>
        <w:t>ПЕНЖИНСКОГО МУНИЦИПАЛЬНОГО  РАЙОНА</w:t>
      </w:r>
    </w:p>
    <w:p w:rsidR="00FA21BD" w:rsidRPr="00FA21BD" w:rsidRDefault="00FA21BD" w:rsidP="00FA21BD">
      <w:pPr>
        <w:pStyle w:val="a3"/>
        <w:rPr>
          <w:b/>
          <w:sz w:val="28"/>
          <w:szCs w:val="28"/>
        </w:rPr>
      </w:pPr>
      <w:r w:rsidRPr="00FA21BD">
        <w:rPr>
          <w:b/>
          <w:sz w:val="28"/>
          <w:szCs w:val="28"/>
        </w:rPr>
        <w:t xml:space="preserve">                                            КАМЧАТСКИЙ КРАЙ</w:t>
      </w:r>
    </w:p>
    <w:p w:rsidR="00FA21BD" w:rsidRPr="00FA21BD" w:rsidRDefault="00FA21BD" w:rsidP="00FA21B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A21B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FA21BD" w:rsidRPr="00FA21BD" w:rsidRDefault="00FA21BD" w:rsidP="00FA21B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FA21BD">
        <w:rPr>
          <w:rFonts w:ascii="Times New Roman" w:eastAsia="Times New Roman" w:hAnsi="Times New Roman" w:cs="Times New Roman"/>
          <w:sz w:val="20"/>
          <w:szCs w:val="20"/>
        </w:rPr>
        <w:t xml:space="preserve">                 688863 с. Манилы Пенжинский район </w:t>
      </w:r>
      <w:proofErr w:type="spellStart"/>
      <w:proofErr w:type="gramStart"/>
      <w:r w:rsidRPr="00FA21BD">
        <w:rPr>
          <w:rFonts w:ascii="Times New Roman" w:eastAsia="Times New Roman" w:hAnsi="Times New Roman" w:cs="Times New Roman"/>
          <w:sz w:val="20"/>
          <w:szCs w:val="20"/>
        </w:rPr>
        <w:t>ул</w:t>
      </w:r>
      <w:proofErr w:type="spellEnd"/>
      <w:proofErr w:type="gramEnd"/>
      <w:r w:rsidRPr="00FA21BD">
        <w:rPr>
          <w:rFonts w:ascii="Times New Roman" w:eastAsia="Times New Roman" w:hAnsi="Times New Roman" w:cs="Times New Roman"/>
          <w:sz w:val="20"/>
          <w:szCs w:val="20"/>
        </w:rPr>
        <w:t xml:space="preserve"> 50 лет образования СССР </w:t>
      </w:r>
      <w:proofErr w:type="spellStart"/>
      <w:r w:rsidRPr="00FA21BD">
        <w:rPr>
          <w:rFonts w:ascii="Times New Roman" w:eastAsia="Times New Roman" w:hAnsi="Times New Roman" w:cs="Times New Roman"/>
          <w:sz w:val="20"/>
          <w:szCs w:val="20"/>
        </w:rPr>
        <w:t>д</w:t>
      </w:r>
      <w:proofErr w:type="spellEnd"/>
      <w:r w:rsidRPr="00FA21BD">
        <w:rPr>
          <w:rFonts w:ascii="Times New Roman" w:eastAsia="Times New Roman" w:hAnsi="Times New Roman" w:cs="Times New Roman"/>
          <w:sz w:val="20"/>
          <w:szCs w:val="20"/>
        </w:rPr>
        <w:t xml:space="preserve"> 2 факс (841546)67133</w:t>
      </w:r>
    </w:p>
    <w:p w:rsidR="00FA21BD" w:rsidRPr="00FA21BD" w:rsidRDefault="00FA21BD" w:rsidP="00FA21B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FA21BD">
        <w:rPr>
          <w:rFonts w:ascii="Times New Roman" w:eastAsia="Times New Roman" w:hAnsi="Times New Roman" w:cs="Times New Roman"/>
          <w:sz w:val="20"/>
          <w:szCs w:val="20"/>
        </w:rPr>
        <w:t xml:space="preserve">                  Тел 84154667066</w:t>
      </w:r>
    </w:p>
    <w:p w:rsidR="00FA21BD" w:rsidRDefault="00FA21BD" w:rsidP="00FA21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1BD" w:rsidRPr="00FA21BD" w:rsidRDefault="00FA21BD" w:rsidP="00FA21B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1B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A21BD" w:rsidRPr="00FA21BD" w:rsidRDefault="00FA21BD" w:rsidP="00FA21BD">
      <w:pPr>
        <w:pStyle w:val="1"/>
        <w:keepLines/>
        <w:spacing w:before="0" w:after="0"/>
        <w:ind w:right="4315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FA21BD">
        <w:rPr>
          <w:rFonts w:ascii="Times New Roman" w:hAnsi="Times New Roman" w:cs="Times New Roman"/>
          <w:b w:val="0"/>
          <w:sz w:val="28"/>
          <w:szCs w:val="28"/>
          <w:u w:val="single"/>
        </w:rPr>
        <w:t>От  27.01.2014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Pr="00FA21BD">
        <w:rPr>
          <w:rFonts w:ascii="Times New Roman" w:hAnsi="Times New Roman" w:cs="Times New Roman"/>
          <w:b w:val="0"/>
          <w:sz w:val="28"/>
          <w:szCs w:val="28"/>
          <w:u w:val="single"/>
        </w:rPr>
        <w:t>№ 01</w:t>
      </w:r>
    </w:p>
    <w:p w:rsidR="00FA21BD" w:rsidRDefault="00FA21BD" w:rsidP="00FA2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FA21BD" w:rsidRDefault="00FA21BD" w:rsidP="00FA2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1BD">
        <w:rPr>
          <w:rFonts w:ascii="Times New Roman" w:hAnsi="Times New Roman" w:cs="Times New Roman"/>
          <w:sz w:val="24"/>
          <w:szCs w:val="24"/>
        </w:rPr>
        <w:t>Об установлении годовых объемов</w:t>
      </w:r>
    </w:p>
    <w:p w:rsidR="00FA21BD" w:rsidRPr="00FA21BD" w:rsidRDefault="00FA21BD" w:rsidP="00FA2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1BD">
        <w:rPr>
          <w:rFonts w:ascii="Times New Roman" w:hAnsi="Times New Roman" w:cs="Times New Roman"/>
          <w:sz w:val="24"/>
          <w:szCs w:val="24"/>
        </w:rPr>
        <w:t>Потребления коммунальных услуг</w:t>
      </w:r>
    </w:p>
    <w:p w:rsidR="00FA21BD" w:rsidRDefault="00FA21BD" w:rsidP="00FA21BD">
      <w:pPr>
        <w:spacing w:after="0"/>
        <w:rPr>
          <w:sz w:val="24"/>
          <w:szCs w:val="24"/>
        </w:rPr>
      </w:pPr>
      <w:r w:rsidRPr="00FA21BD">
        <w:rPr>
          <w:rFonts w:ascii="Times New Roman" w:hAnsi="Times New Roman" w:cs="Times New Roman"/>
          <w:sz w:val="24"/>
          <w:szCs w:val="24"/>
        </w:rPr>
        <w:t>На 2014 год</w:t>
      </w:r>
      <w:r w:rsidRPr="00FA21BD">
        <w:rPr>
          <w:sz w:val="24"/>
          <w:szCs w:val="24"/>
        </w:rPr>
        <w:t>.</w:t>
      </w:r>
    </w:p>
    <w:p w:rsidR="00FA21BD" w:rsidRDefault="00FA21BD" w:rsidP="00FA21BD">
      <w:pPr>
        <w:spacing w:after="0"/>
        <w:rPr>
          <w:sz w:val="24"/>
          <w:szCs w:val="24"/>
        </w:rPr>
      </w:pPr>
    </w:p>
    <w:p w:rsidR="00FA21BD" w:rsidRDefault="00FA21BD" w:rsidP="00FA21BD">
      <w:pPr>
        <w:spacing w:after="0"/>
        <w:rPr>
          <w:sz w:val="24"/>
          <w:szCs w:val="24"/>
        </w:rPr>
      </w:pPr>
    </w:p>
    <w:p w:rsidR="00FA21BD" w:rsidRDefault="00FA21BD" w:rsidP="00FA21BD">
      <w:pPr>
        <w:spacing w:after="0"/>
        <w:rPr>
          <w:sz w:val="24"/>
          <w:szCs w:val="24"/>
        </w:rPr>
      </w:pPr>
    </w:p>
    <w:p w:rsidR="00FA21BD" w:rsidRDefault="00FA21BD" w:rsidP="00FA21B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A21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1BD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Бюджетным кодексом Российской Федерации,</w:t>
      </w:r>
      <w:r w:rsidR="00266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приказом Министерства Финансов Российской Федерации от 25.12.2008 г №45-н « Об утверждении указаний о порядке применения бюджетной классификации Российской Федерации» и в целях упорядочения расходов,</w:t>
      </w:r>
      <w:r w:rsidR="002664FA">
        <w:rPr>
          <w:rFonts w:ascii="Times New Roman" w:hAnsi="Times New Roman" w:cs="Times New Roman"/>
          <w:sz w:val="24"/>
          <w:szCs w:val="24"/>
        </w:rPr>
        <w:t xml:space="preserve"> связанных с расчетами за коммунальные услуги учреждениями и организациями, финансируемыми за счет средств бюджета сельского поселения «село Манилы» и в связи с изменениями с 01.01.2014 г отпускных тарифов на</w:t>
      </w:r>
      <w:proofErr w:type="gramEnd"/>
      <w:r w:rsidR="002664FA">
        <w:rPr>
          <w:rFonts w:ascii="Times New Roman" w:hAnsi="Times New Roman" w:cs="Times New Roman"/>
          <w:sz w:val="24"/>
          <w:szCs w:val="24"/>
        </w:rPr>
        <w:t xml:space="preserve"> электрическую и тепловую энергию, с учетом анализа фактического потребления коммунальных услуг в 2013 году.</w:t>
      </w:r>
    </w:p>
    <w:p w:rsidR="002664FA" w:rsidRDefault="002664FA" w:rsidP="00FA2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4FA" w:rsidRPr="00615479" w:rsidRDefault="002664FA" w:rsidP="00FA21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547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15479" w:rsidRDefault="00615479" w:rsidP="00FA2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479" w:rsidRDefault="00615479" w:rsidP="0061547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для получателей средств бюджета сельского поселения «село Манилы» годовые объемы потребления коммунальных услуг на 2014 год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15479" w:rsidRDefault="00615479" w:rsidP="0061547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дней со дня его обнародования и распространяется на правоотношения, возникшие с 1 января 2014г</w:t>
      </w:r>
    </w:p>
    <w:p w:rsidR="00615479" w:rsidRDefault="00615479" w:rsidP="00615479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615479" w:rsidRDefault="00615479" w:rsidP="00615479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615479" w:rsidRDefault="00615479" w:rsidP="00615479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615479" w:rsidRDefault="00615479" w:rsidP="00615479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615479" w:rsidRDefault="00615479" w:rsidP="00615479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615479" w:rsidRDefault="00615479" w:rsidP="00615479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615479" w:rsidRDefault="00615479" w:rsidP="00615479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15479" w:rsidRDefault="00615479" w:rsidP="00615479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15479" w:rsidRDefault="00615479" w:rsidP="00615479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«село Манилы»                                                           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Килик</w:t>
      </w:r>
      <w:proofErr w:type="spellEnd"/>
    </w:p>
    <w:p w:rsidR="00615479" w:rsidRDefault="00615479" w:rsidP="00615479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615479" w:rsidRDefault="00615479" w:rsidP="00615479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615479" w:rsidRDefault="00615479" w:rsidP="00615479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615479" w:rsidRDefault="00615479" w:rsidP="00615479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Приложение №1</w:t>
      </w:r>
    </w:p>
    <w:p w:rsidR="0099498C" w:rsidRDefault="00615479" w:rsidP="00615479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9498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98C">
        <w:rPr>
          <w:rFonts w:ascii="Times New Roman" w:hAnsi="Times New Roman" w:cs="Times New Roman"/>
          <w:sz w:val="24"/>
          <w:szCs w:val="24"/>
        </w:rPr>
        <w:t xml:space="preserve">                к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постановлению </w:t>
      </w:r>
      <w:r w:rsidR="0099498C"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99498C" w:rsidRDefault="0099498C" w:rsidP="00615479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сельского поселения «село Манилы»</w:t>
      </w:r>
    </w:p>
    <w:p w:rsidR="009618B7" w:rsidRDefault="0099498C" w:rsidP="00615479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От 27.01.2014г № 01</w:t>
      </w:r>
      <w:r w:rsidR="0061547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618B7" w:rsidRDefault="009618B7" w:rsidP="00615479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9618B7" w:rsidRDefault="009618B7" w:rsidP="00961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Лимиты потребления коммунальных услуг на 2014 год с. Манилы</w:t>
      </w:r>
    </w:p>
    <w:tbl>
      <w:tblPr>
        <w:tblStyle w:val="a5"/>
        <w:tblW w:w="0" w:type="auto"/>
        <w:tblInd w:w="-743" w:type="dxa"/>
        <w:tblLayout w:type="fixed"/>
        <w:tblLook w:val="04A0"/>
      </w:tblPr>
      <w:tblGrid>
        <w:gridCol w:w="425"/>
        <w:gridCol w:w="1560"/>
        <w:gridCol w:w="993"/>
        <w:gridCol w:w="850"/>
        <w:gridCol w:w="851"/>
        <w:gridCol w:w="992"/>
        <w:gridCol w:w="850"/>
        <w:gridCol w:w="851"/>
        <w:gridCol w:w="850"/>
        <w:gridCol w:w="851"/>
        <w:gridCol w:w="1241"/>
      </w:tblGrid>
      <w:tr w:rsidR="009618B7" w:rsidTr="00412AC7">
        <w:trPr>
          <w:trHeight w:val="469"/>
        </w:trPr>
        <w:tc>
          <w:tcPr>
            <w:tcW w:w="425" w:type="dxa"/>
            <w:vMerge w:val="restart"/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60" w:type="dxa"/>
            <w:vMerge w:val="restart"/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Получатели средств районного бюджета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Теплоэнергия</w:t>
            </w:r>
            <w:proofErr w:type="spellEnd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Водопотребление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</w:tcBorders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4+6</w:t>
            </w:r>
          </w:p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+8+10</w:t>
            </w:r>
          </w:p>
        </w:tc>
      </w:tr>
      <w:tr w:rsidR="009618B7" w:rsidTr="00412AC7">
        <w:trPr>
          <w:trHeight w:val="536"/>
        </w:trPr>
        <w:tc>
          <w:tcPr>
            <w:tcW w:w="425" w:type="dxa"/>
            <w:vMerge/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</w:p>
        </w:tc>
      </w:tr>
      <w:tr w:rsidR="009618B7" w:rsidTr="00412AC7">
        <w:tc>
          <w:tcPr>
            <w:tcW w:w="425" w:type="dxa"/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«село Манилы»</w:t>
            </w:r>
          </w:p>
        </w:tc>
        <w:tc>
          <w:tcPr>
            <w:tcW w:w="993" w:type="dxa"/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7,502</w:t>
            </w:r>
          </w:p>
        </w:tc>
        <w:tc>
          <w:tcPr>
            <w:tcW w:w="850" w:type="dxa"/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851" w:type="dxa"/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31,99</w:t>
            </w:r>
          </w:p>
        </w:tc>
        <w:tc>
          <w:tcPr>
            <w:tcW w:w="992" w:type="dxa"/>
          </w:tcPr>
          <w:p w:rsidR="009618B7" w:rsidRDefault="00084248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512,4</w:t>
            </w:r>
          </w:p>
        </w:tc>
        <w:tc>
          <w:tcPr>
            <w:tcW w:w="850" w:type="dxa"/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0" w:type="dxa"/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D6C00">
              <w:rPr>
                <w:rFonts w:ascii="Times New Roman" w:hAnsi="Times New Roman" w:cs="Times New Roman"/>
              </w:rPr>
              <w:t>93,0</w:t>
            </w:r>
          </w:p>
        </w:tc>
      </w:tr>
      <w:tr w:rsidR="009618B7" w:rsidTr="00412AC7">
        <w:tc>
          <w:tcPr>
            <w:tcW w:w="425" w:type="dxa"/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администрации</w:t>
            </w:r>
          </w:p>
        </w:tc>
        <w:tc>
          <w:tcPr>
            <w:tcW w:w="993" w:type="dxa"/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26,208</w:t>
            </w:r>
          </w:p>
        </w:tc>
        <w:tc>
          <w:tcPr>
            <w:tcW w:w="850" w:type="dxa"/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168,04</w:t>
            </w:r>
          </w:p>
        </w:tc>
        <w:tc>
          <w:tcPr>
            <w:tcW w:w="851" w:type="dxa"/>
          </w:tcPr>
          <w:p w:rsidR="009618B7" w:rsidRDefault="00084248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97,87</w:t>
            </w:r>
          </w:p>
        </w:tc>
        <w:tc>
          <w:tcPr>
            <w:tcW w:w="992" w:type="dxa"/>
          </w:tcPr>
          <w:p w:rsidR="009618B7" w:rsidRDefault="00084248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1569,6</w:t>
            </w:r>
          </w:p>
        </w:tc>
        <w:tc>
          <w:tcPr>
            <w:tcW w:w="850" w:type="dxa"/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6C00">
              <w:rPr>
                <w:rFonts w:ascii="Times New Roman" w:hAnsi="Times New Roman" w:cs="Times New Roman"/>
              </w:rPr>
              <w:t>737,64</w:t>
            </w:r>
          </w:p>
        </w:tc>
      </w:tr>
      <w:tr w:rsidR="009618B7" w:rsidTr="00412AC7">
        <w:tc>
          <w:tcPr>
            <w:tcW w:w="425" w:type="dxa"/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баня</w:t>
            </w:r>
          </w:p>
        </w:tc>
        <w:tc>
          <w:tcPr>
            <w:tcW w:w="993" w:type="dxa"/>
          </w:tcPr>
          <w:p w:rsidR="009618B7" w:rsidRDefault="00412AC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  <w:p w:rsidR="004B6763" w:rsidRDefault="004B6763" w:rsidP="00B93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42EA4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51" w:type="dxa"/>
          </w:tcPr>
          <w:p w:rsidR="009618B7" w:rsidRDefault="00084248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94204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92" w:type="dxa"/>
          </w:tcPr>
          <w:p w:rsidR="009618B7" w:rsidRDefault="00894204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993,005</w:t>
            </w:r>
          </w:p>
        </w:tc>
        <w:tc>
          <w:tcPr>
            <w:tcW w:w="850" w:type="dxa"/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93,74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9618B7" w:rsidRDefault="00A42EA4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1129</w:t>
            </w:r>
            <w:r w:rsidR="00AD6C0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618B7" w:rsidTr="00412AC7">
        <w:tc>
          <w:tcPr>
            <w:tcW w:w="425" w:type="dxa"/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560" w:type="dxa"/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уровень напряжения)</w:t>
            </w:r>
          </w:p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993" w:type="dxa"/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24,057</w:t>
            </w:r>
          </w:p>
          <w:p w:rsidR="004B6763" w:rsidRDefault="004B6763" w:rsidP="00B93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154,2</w:t>
            </w:r>
          </w:p>
        </w:tc>
        <w:tc>
          <w:tcPr>
            <w:tcW w:w="851" w:type="dxa"/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154,2</w:t>
            </w:r>
          </w:p>
        </w:tc>
      </w:tr>
      <w:tr w:rsidR="009618B7" w:rsidTr="00412AC7">
        <w:tc>
          <w:tcPr>
            <w:tcW w:w="425" w:type="dxa"/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Уличное освещение (уровень напряжения НН</w:t>
            </w:r>
            <w:proofErr w:type="gramEnd"/>
          </w:p>
        </w:tc>
        <w:tc>
          <w:tcPr>
            <w:tcW w:w="993" w:type="dxa"/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31,896</w:t>
            </w:r>
          </w:p>
          <w:p w:rsidR="004B6763" w:rsidRDefault="004B6763" w:rsidP="00B93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204,5</w:t>
            </w:r>
          </w:p>
        </w:tc>
        <w:tc>
          <w:tcPr>
            <w:tcW w:w="851" w:type="dxa"/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204,5</w:t>
            </w:r>
          </w:p>
        </w:tc>
      </w:tr>
      <w:tr w:rsidR="009618B7" w:rsidTr="00412AC7">
        <w:tc>
          <w:tcPr>
            <w:tcW w:w="425" w:type="dxa"/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Участковый уполномоченный</w:t>
            </w:r>
          </w:p>
        </w:tc>
        <w:tc>
          <w:tcPr>
            <w:tcW w:w="993" w:type="dxa"/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0" w:type="dxa"/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12,67</w:t>
            </w:r>
          </w:p>
        </w:tc>
        <w:tc>
          <w:tcPr>
            <w:tcW w:w="851" w:type="dxa"/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992" w:type="dxa"/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92,29</w:t>
            </w:r>
          </w:p>
        </w:tc>
        <w:tc>
          <w:tcPr>
            <w:tcW w:w="850" w:type="dxa"/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13,68</w:t>
            </w:r>
          </w:p>
        </w:tc>
        <w:tc>
          <w:tcPr>
            <w:tcW w:w="851" w:type="dxa"/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1,34</w:t>
            </w:r>
          </w:p>
        </w:tc>
        <w:tc>
          <w:tcPr>
            <w:tcW w:w="850" w:type="dxa"/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115,7</w:t>
            </w:r>
          </w:p>
        </w:tc>
      </w:tr>
      <w:tr w:rsidR="009618B7" w:rsidTr="00412AC7">
        <w:tc>
          <w:tcPr>
            <w:tcW w:w="425" w:type="dxa"/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</w:t>
            </w:r>
            <w:r w:rsidR="00A42E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42EA4">
              <w:rPr>
                <w:rFonts w:ascii="Times New Roman" w:hAnsi="Times New Roman" w:cs="Times New Roman"/>
              </w:rPr>
              <w:t>15,11</w:t>
            </w:r>
          </w:p>
        </w:tc>
        <w:tc>
          <w:tcPr>
            <w:tcW w:w="851" w:type="dxa"/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224,5</w:t>
            </w:r>
          </w:p>
        </w:tc>
        <w:tc>
          <w:tcPr>
            <w:tcW w:w="992" w:type="dxa"/>
          </w:tcPr>
          <w:p w:rsidR="009618B7" w:rsidRDefault="00894204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3167,2</w:t>
            </w:r>
          </w:p>
        </w:tc>
        <w:tc>
          <w:tcPr>
            <w:tcW w:w="850" w:type="dxa"/>
          </w:tcPr>
          <w:p w:rsidR="009618B7" w:rsidRDefault="00AD6C00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169,6</w:t>
            </w:r>
          </w:p>
        </w:tc>
        <w:tc>
          <w:tcPr>
            <w:tcW w:w="851" w:type="dxa"/>
          </w:tcPr>
          <w:p w:rsidR="009618B7" w:rsidRDefault="00AD6C00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20,84</w:t>
            </w:r>
          </w:p>
        </w:tc>
        <w:tc>
          <w:tcPr>
            <w:tcW w:w="850" w:type="dxa"/>
          </w:tcPr>
          <w:p w:rsidR="009618B7" w:rsidRDefault="009618B7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13E3">
              <w:rPr>
                <w:rFonts w:ascii="Times New Roman" w:hAnsi="Times New Roman" w:cs="Times New Roman"/>
              </w:rPr>
              <w:t>69,68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618B7" w:rsidRDefault="007A13E3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131,14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9618B7" w:rsidRDefault="007A13E3" w:rsidP="00B9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3934</w:t>
            </w:r>
            <w:r w:rsidR="00AD6C00">
              <w:rPr>
                <w:rFonts w:ascii="Times New Roman" w:hAnsi="Times New Roman" w:cs="Times New Roman"/>
              </w:rPr>
              <w:t>,4</w:t>
            </w:r>
          </w:p>
        </w:tc>
      </w:tr>
    </w:tbl>
    <w:p w:rsidR="009618B7" w:rsidRDefault="009618B7" w:rsidP="009618B7">
      <w:pPr>
        <w:rPr>
          <w:rFonts w:ascii="Times New Roman" w:hAnsi="Times New Roman" w:cs="Times New Roman"/>
        </w:rPr>
      </w:pPr>
    </w:p>
    <w:p w:rsidR="009618B7" w:rsidRDefault="009618B7" w:rsidP="009618B7">
      <w:pPr>
        <w:rPr>
          <w:rFonts w:ascii="Times New Roman" w:hAnsi="Times New Roman" w:cs="Times New Roman"/>
        </w:rPr>
      </w:pPr>
    </w:p>
    <w:p w:rsidR="009618B7" w:rsidRPr="007D3A76" w:rsidRDefault="009618B7" w:rsidP="009618B7">
      <w:pPr>
        <w:rPr>
          <w:rFonts w:ascii="Times New Roman" w:hAnsi="Times New Roman" w:cs="Times New Roman"/>
        </w:rPr>
      </w:pPr>
    </w:p>
    <w:p w:rsidR="00615479" w:rsidRPr="00615479" w:rsidRDefault="00615479" w:rsidP="00615479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sectPr w:rsidR="00615479" w:rsidRPr="00615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63B35"/>
    <w:multiLevelType w:val="hybridMultilevel"/>
    <w:tmpl w:val="F4949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A21BD"/>
    <w:rsid w:val="00084248"/>
    <w:rsid w:val="002664FA"/>
    <w:rsid w:val="00412AC7"/>
    <w:rsid w:val="004B6763"/>
    <w:rsid w:val="00615479"/>
    <w:rsid w:val="007A01D4"/>
    <w:rsid w:val="007A13E3"/>
    <w:rsid w:val="00894204"/>
    <w:rsid w:val="009618B7"/>
    <w:rsid w:val="0099498C"/>
    <w:rsid w:val="00A42EA4"/>
    <w:rsid w:val="00AD6C00"/>
    <w:rsid w:val="00BA7F8F"/>
    <w:rsid w:val="00FA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21B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1B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3">
    <w:name w:val="Создано"/>
    <w:rsid w:val="00FA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15479"/>
    <w:pPr>
      <w:ind w:left="720"/>
      <w:contextualSpacing/>
    </w:pPr>
  </w:style>
  <w:style w:type="table" w:styleId="a5">
    <w:name w:val="Table Grid"/>
    <w:basedOn w:val="a1"/>
    <w:uiPriority w:val="59"/>
    <w:rsid w:val="00961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2014-01-27T14:56:00Z</cp:lastPrinted>
  <dcterms:created xsi:type="dcterms:W3CDTF">2014-01-27T08:00:00Z</dcterms:created>
  <dcterms:modified xsi:type="dcterms:W3CDTF">2014-01-27T15:01:00Z</dcterms:modified>
</cp:coreProperties>
</file>